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1B4" w:rsidRPr="00835A1F" w:rsidRDefault="000001B4" w:rsidP="000001B4">
      <w:pPr>
        <w:pStyle w:val="gdp"/>
        <w:spacing w:before="0" w:beforeAutospacing="0" w:after="210" w:afterAutospacing="0"/>
        <w:rPr>
          <w:color w:val="000000"/>
        </w:rPr>
      </w:pPr>
      <w:r w:rsidRPr="00835A1F">
        <w:t xml:space="preserve">As </w:t>
      </w:r>
      <w:r w:rsidR="00835A1F" w:rsidRPr="00835A1F">
        <w:t>the single</w:t>
      </w:r>
      <w:r w:rsidRPr="00835A1F">
        <w:t xml:space="preserve"> point of contact at the U.S. national level to help international and domestic firms grow and invest in the United States, </w:t>
      </w:r>
      <w:r w:rsidRPr="00835A1F">
        <w:rPr>
          <w:b/>
        </w:rPr>
        <w:t>SelectUSA</w:t>
      </w:r>
      <w:r w:rsidRPr="00835A1F">
        <w:t xml:space="preserve"> will be present at </w:t>
      </w:r>
      <w:r w:rsidRPr="00835A1F">
        <w:rPr>
          <w:color w:val="000000"/>
        </w:rPr>
        <w:t>Smart Cities to counsel and to provide information on two unique opportunities that will facilitate the investment process:</w:t>
      </w:r>
    </w:p>
    <w:p w:rsidR="002714A0" w:rsidRPr="00835A1F" w:rsidRDefault="007D44A0" w:rsidP="00835A1F">
      <w:pPr>
        <w:pStyle w:val="gdp"/>
        <w:numPr>
          <w:ilvl w:val="0"/>
          <w:numId w:val="3"/>
        </w:numPr>
        <w:spacing w:before="0" w:beforeAutospacing="0" w:after="210" w:afterAutospacing="0"/>
        <w:rPr>
          <w:color w:val="000000"/>
        </w:rPr>
      </w:pPr>
      <w:r>
        <w:rPr>
          <w:color w:val="000000"/>
        </w:rPr>
        <w:t>Visit t</w:t>
      </w:r>
      <w:r w:rsidR="00A34ABA" w:rsidRPr="00835A1F">
        <w:rPr>
          <w:color w:val="000000"/>
        </w:rPr>
        <w:t xml:space="preserve">he </w:t>
      </w:r>
      <w:hyperlink r:id="rId6" w:history="1">
        <w:r w:rsidR="00A34ABA" w:rsidRPr="00835A1F">
          <w:rPr>
            <w:rStyle w:val="Hyperlink"/>
          </w:rPr>
          <w:t xml:space="preserve">U.S. Investment Pavilion at Hannover </w:t>
        </w:r>
        <w:proofErr w:type="spellStart"/>
        <w:r w:rsidR="00A34ABA" w:rsidRPr="00835A1F">
          <w:rPr>
            <w:rStyle w:val="Hyperlink"/>
          </w:rPr>
          <w:t>Messe</w:t>
        </w:r>
        <w:proofErr w:type="spellEnd"/>
        <w:r w:rsidR="00A34ABA" w:rsidRPr="00835A1F">
          <w:rPr>
            <w:rStyle w:val="Hyperlink"/>
          </w:rPr>
          <w:t xml:space="preserve"> 2016</w:t>
        </w:r>
      </w:hyperlink>
      <w:r w:rsidR="00A34ABA" w:rsidRPr="00835A1F">
        <w:rPr>
          <w:color w:val="000000"/>
        </w:rPr>
        <w:t xml:space="preserve">.  </w:t>
      </w:r>
      <w:r w:rsidR="00835A1F">
        <w:rPr>
          <w:color w:val="000000"/>
        </w:rPr>
        <w:t xml:space="preserve"> </w:t>
      </w:r>
      <w:r>
        <w:rPr>
          <w:color w:val="000000"/>
        </w:rPr>
        <w:t xml:space="preserve"> A</w:t>
      </w:r>
      <w:r w:rsidR="00835A1F">
        <w:rPr>
          <w:color w:val="000000"/>
        </w:rPr>
        <w:t xml:space="preserve">s the official Partner Country, the United States </w:t>
      </w:r>
      <w:r w:rsidR="00C04802" w:rsidRPr="00835A1F">
        <w:rPr>
          <w:color w:val="000000"/>
        </w:rPr>
        <w:t>will have</w:t>
      </w:r>
      <w:r w:rsidR="00C04802" w:rsidRPr="00835A1F">
        <w:rPr>
          <w:b/>
          <w:color w:val="000000"/>
        </w:rPr>
        <w:t xml:space="preserve"> </w:t>
      </w:r>
      <w:r w:rsidR="002714A0" w:rsidRPr="00835A1F">
        <w:rPr>
          <w:b/>
          <w:color w:val="000000"/>
        </w:rPr>
        <w:t xml:space="preserve">an </w:t>
      </w:r>
      <w:r w:rsidR="00910165" w:rsidRPr="00835A1F">
        <w:rPr>
          <w:rFonts w:eastAsia="Times New Roman"/>
          <w:b/>
          <w:color w:val="000000"/>
        </w:rPr>
        <w:t>Investment Pavilion</w:t>
      </w:r>
      <w:r w:rsidR="00910165" w:rsidRPr="00835A1F">
        <w:rPr>
          <w:rFonts w:eastAsia="Times New Roman"/>
          <w:color w:val="000000"/>
        </w:rPr>
        <w:t xml:space="preserve"> </w:t>
      </w:r>
      <w:r w:rsidR="00835A1F">
        <w:rPr>
          <w:rFonts w:eastAsia="Times New Roman"/>
          <w:color w:val="000000"/>
        </w:rPr>
        <w:t xml:space="preserve">at Hannover </w:t>
      </w:r>
      <w:proofErr w:type="spellStart"/>
      <w:r w:rsidR="00835A1F">
        <w:rPr>
          <w:rFonts w:eastAsia="Times New Roman"/>
          <w:color w:val="000000"/>
        </w:rPr>
        <w:t>Messe</w:t>
      </w:r>
      <w:proofErr w:type="spellEnd"/>
      <w:r w:rsidR="00835A1F">
        <w:rPr>
          <w:rFonts w:eastAsia="Times New Roman"/>
          <w:color w:val="000000"/>
        </w:rPr>
        <w:t xml:space="preserve"> 2016 </w:t>
      </w:r>
      <w:r w:rsidR="00910165" w:rsidRPr="00835A1F">
        <w:rPr>
          <w:rFonts w:eastAsia="Times New Roman"/>
          <w:color w:val="000000"/>
        </w:rPr>
        <w:t xml:space="preserve">where representatives from </w:t>
      </w:r>
      <w:r w:rsidR="00910165" w:rsidRPr="00835A1F">
        <w:rPr>
          <w:color w:val="000000"/>
        </w:rPr>
        <w:t xml:space="preserve">SelectUSA </w:t>
      </w:r>
      <w:r w:rsidR="002714A0" w:rsidRPr="00835A1F">
        <w:rPr>
          <w:color w:val="000000"/>
        </w:rPr>
        <w:t>and Economic</w:t>
      </w:r>
      <w:r w:rsidR="00910165" w:rsidRPr="00835A1F">
        <w:rPr>
          <w:color w:val="000000"/>
        </w:rPr>
        <w:t xml:space="preserve"> Development Offices</w:t>
      </w:r>
      <w:r w:rsidR="00C04802" w:rsidRPr="00835A1F">
        <w:rPr>
          <w:color w:val="000000"/>
        </w:rPr>
        <w:t xml:space="preserve"> from</w:t>
      </w:r>
      <w:r w:rsidR="00910165" w:rsidRPr="00835A1F">
        <w:rPr>
          <w:color w:val="000000"/>
        </w:rPr>
        <w:t xml:space="preserve"> across the U.S. will be available to meet with potential investors.</w:t>
      </w:r>
    </w:p>
    <w:p w:rsidR="00E835FB" w:rsidRPr="00835A1F" w:rsidRDefault="007D44A0" w:rsidP="00E835FB">
      <w:pPr>
        <w:pStyle w:val="NormalWeb"/>
        <w:numPr>
          <w:ilvl w:val="0"/>
          <w:numId w:val="2"/>
        </w:numPr>
        <w:shd w:val="clear" w:color="auto" w:fill="FDFDFD"/>
        <w:spacing w:line="240" w:lineRule="auto"/>
      </w:pPr>
      <w:r>
        <w:t>Participate in t</w:t>
      </w:r>
      <w:r w:rsidR="00835A1F">
        <w:t xml:space="preserve">he </w:t>
      </w:r>
      <w:hyperlink r:id="rId7" w:history="1">
        <w:r w:rsidR="002714A0" w:rsidRPr="00835A1F">
          <w:rPr>
            <w:rStyle w:val="Hyperlink"/>
          </w:rPr>
          <w:t>third SelectUSA Investment Summit</w:t>
        </w:r>
      </w:hyperlink>
      <w:r w:rsidR="002714A0" w:rsidRPr="00835A1F">
        <w:t xml:space="preserve"> </w:t>
      </w:r>
      <w:r w:rsidR="000001B4" w:rsidRPr="00835A1F">
        <w:t xml:space="preserve">scheduled to take place in Washington, D.C. from June 19-21, 2016.   </w:t>
      </w:r>
      <w:r w:rsidR="00E835FB" w:rsidRPr="00835A1F">
        <w:rPr>
          <w:rFonts w:eastAsia="Times New Roman"/>
          <w:color w:val="4A4A4A"/>
        </w:rPr>
        <w:t xml:space="preserve">The 2016 event will build on the success of the March 2015 Summit where close to 2,600 participants from the U.S. and 70 international markets were welcomed to Washington.   </w:t>
      </w:r>
      <w:r w:rsidR="00835A1F" w:rsidRPr="00835A1F">
        <w:rPr>
          <w:rFonts w:eastAsia="Times New Roman"/>
          <w:color w:val="4A4A4A"/>
        </w:rPr>
        <w:t xml:space="preserve"> </w:t>
      </w:r>
      <w:r w:rsidR="00E835FB" w:rsidRPr="00835A1F">
        <w:rPr>
          <w:rFonts w:eastAsia="Times New Roman"/>
          <w:bCs/>
          <w:color w:val="282828"/>
        </w:rPr>
        <w:t>President Obama, six Cabinet Secretaries, and three Governors</w:t>
      </w:r>
      <w:r w:rsidR="00835A1F" w:rsidRPr="00835A1F">
        <w:rPr>
          <w:rFonts w:eastAsia="Times New Roman"/>
          <w:bCs/>
          <w:color w:val="282828"/>
        </w:rPr>
        <w:t xml:space="preserve"> participated in</w:t>
      </w:r>
      <w:r w:rsidR="00F345C0">
        <w:rPr>
          <w:rFonts w:eastAsia="Times New Roman"/>
          <w:bCs/>
          <w:color w:val="282828"/>
        </w:rPr>
        <w:t xml:space="preserve"> the 2015 </w:t>
      </w:r>
      <w:r w:rsidR="00835A1F" w:rsidRPr="00835A1F">
        <w:rPr>
          <w:rFonts w:eastAsia="Times New Roman"/>
          <w:bCs/>
          <w:color w:val="282828"/>
        </w:rPr>
        <w:t xml:space="preserve">plenary and breakout sessions along with 97 top executives and senior federal and state officials. </w:t>
      </w:r>
      <w:r w:rsidR="00E835FB" w:rsidRPr="00835A1F">
        <w:rPr>
          <w:rFonts w:eastAsia="Times New Roman"/>
          <w:color w:val="4A4A4A"/>
        </w:rPr>
        <w:t xml:space="preserve"> Global CEOs</w:t>
      </w:r>
      <w:r w:rsidR="00835A1F">
        <w:rPr>
          <w:rFonts w:eastAsia="Times New Roman"/>
          <w:color w:val="4A4A4A"/>
        </w:rPr>
        <w:t xml:space="preserve">, </w:t>
      </w:r>
      <w:r w:rsidR="00E835FB" w:rsidRPr="00835A1F">
        <w:rPr>
          <w:rFonts w:eastAsia="Times New Roman"/>
          <w:color w:val="4A4A4A"/>
        </w:rPr>
        <w:t xml:space="preserve">business leaders </w:t>
      </w:r>
      <w:r w:rsidR="00835A1F" w:rsidRPr="00835A1F">
        <w:rPr>
          <w:rFonts w:eastAsia="Times New Roman"/>
          <w:color w:val="4A4A4A"/>
        </w:rPr>
        <w:t>representing major</w:t>
      </w:r>
      <w:r w:rsidR="00E835FB" w:rsidRPr="00835A1F">
        <w:rPr>
          <w:rFonts w:eastAsia="Times New Roman"/>
          <w:bCs/>
          <w:color w:val="282828"/>
        </w:rPr>
        <w:t xml:space="preserve"> international firms</w:t>
      </w:r>
      <w:r w:rsidR="00835A1F" w:rsidRPr="00835A1F">
        <w:rPr>
          <w:rFonts w:eastAsia="Times New Roman"/>
          <w:color w:val="4A4A4A"/>
        </w:rPr>
        <w:t xml:space="preserve">, </w:t>
      </w:r>
      <w:r w:rsidR="00E835FB" w:rsidRPr="00835A1F">
        <w:rPr>
          <w:rFonts w:eastAsia="Times New Roman"/>
          <w:color w:val="4A4A4A"/>
        </w:rPr>
        <w:t xml:space="preserve">as </w:t>
      </w:r>
      <w:r w:rsidR="00835A1F" w:rsidRPr="00835A1F">
        <w:rPr>
          <w:rFonts w:eastAsia="Times New Roman"/>
          <w:color w:val="4A4A4A"/>
        </w:rPr>
        <w:t>well entrepreneurs</w:t>
      </w:r>
      <w:r w:rsidR="00E835FB" w:rsidRPr="00835A1F">
        <w:rPr>
          <w:rFonts w:eastAsia="Times New Roman"/>
          <w:color w:val="4A4A4A"/>
        </w:rPr>
        <w:t xml:space="preserve"> who have successfully grown their </w:t>
      </w:r>
      <w:r w:rsidR="00E835FB" w:rsidRPr="00835A1F">
        <w:rPr>
          <w:rFonts w:eastAsia="Times New Roman"/>
          <w:bCs/>
          <w:color w:val="282828"/>
        </w:rPr>
        <w:t>startups and SMEs</w:t>
      </w:r>
      <w:r w:rsidR="00E835FB" w:rsidRPr="00835A1F">
        <w:rPr>
          <w:rFonts w:eastAsia="Times New Roman"/>
          <w:color w:val="4A4A4A"/>
        </w:rPr>
        <w:t xml:space="preserve"> in the United States</w:t>
      </w:r>
      <w:r w:rsidR="00835A1F" w:rsidRPr="00835A1F">
        <w:rPr>
          <w:rFonts w:eastAsia="Times New Roman"/>
          <w:color w:val="4A4A4A"/>
        </w:rPr>
        <w:t>, also</w:t>
      </w:r>
      <w:r w:rsidR="00F345C0">
        <w:rPr>
          <w:rFonts w:eastAsia="Times New Roman"/>
          <w:color w:val="4A4A4A"/>
        </w:rPr>
        <w:t xml:space="preserve"> shared their experience and advice.</w:t>
      </w:r>
      <w:bookmarkStart w:id="0" w:name="_GoBack"/>
      <w:bookmarkEnd w:id="0"/>
      <w:r w:rsidR="00E835FB" w:rsidRPr="00835A1F">
        <w:rPr>
          <w:rFonts w:eastAsia="Times New Roman"/>
          <w:color w:val="4A4A4A"/>
        </w:rPr>
        <w:t xml:space="preserve">   </w:t>
      </w:r>
      <w:r>
        <w:rPr>
          <w:rFonts w:eastAsia="Times New Roman"/>
        </w:rPr>
        <w:t xml:space="preserve"> </w:t>
      </w:r>
    </w:p>
    <w:p w:rsidR="00835A1F" w:rsidRDefault="00835A1F" w:rsidP="00835A1F">
      <w:pPr>
        <w:pStyle w:val="NormalWeb"/>
        <w:shd w:val="clear" w:color="auto" w:fill="FDFDFD"/>
        <w:spacing w:line="240" w:lineRule="auto"/>
        <w:ind w:left="360"/>
      </w:pPr>
      <w:r>
        <w:t xml:space="preserve">For more information, please contact Helen Crowley, </w:t>
      </w:r>
      <w:hyperlink r:id="rId8" w:history="1">
        <w:r w:rsidRPr="00085017">
          <w:rPr>
            <w:rStyle w:val="Hyperlink"/>
          </w:rPr>
          <w:t>helen.crowley@trade.gov</w:t>
        </w:r>
      </w:hyperlink>
    </w:p>
    <w:p w:rsidR="00835A1F" w:rsidRPr="00835A1F" w:rsidRDefault="00835A1F" w:rsidP="00835A1F">
      <w:pPr>
        <w:pStyle w:val="NormalWeb"/>
        <w:shd w:val="clear" w:color="auto" w:fill="FDFDFD"/>
        <w:spacing w:line="240" w:lineRule="auto"/>
        <w:ind w:left="360"/>
      </w:pPr>
    </w:p>
    <w:sectPr w:rsidR="00835A1F" w:rsidRPr="00835A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20CB3"/>
    <w:multiLevelType w:val="hybridMultilevel"/>
    <w:tmpl w:val="D43CC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80121C"/>
    <w:multiLevelType w:val="hybridMultilevel"/>
    <w:tmpl w:val="C870E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A66FA3"/>
    <w:multiLevelType w:val="hybridMultilevel"/>
    <w:tmpl w:val="17743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165"/>
    <w:rsid w:val="000001B4"/>
    <w:rsid w:val="001F2B5D"/>
    <w:rsid w:val="002714A0"/>
    <w:rsid w:val="007D44A0"/>
    <w:rsid w:val="00835A1F"/>
    <w:rsid w:val="00910165"/>
    <w:rsid w:val="00A34ABA"/>
    <w:rsid w:val="00B222B5"/>
    <w:rsid w:val="00C04802"/>
    <w:rsid w:val="00C358C2"/>
    <w:rsid w:val="00E835FB"/>
    <w:rsid w:val="00F3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2B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0165"/>
    <w:rPr>
      <w:color w:val="0000FF"/>
      <w:u w:val="single"/>
    </w:rPr>
  </w:style>
  <w:style w:type="paragraph" w:customStyle="1" w:styleId="gdp">
    <w:name w:val="gd_p"/>
    <w:basedOn w:val="Normal"/>
    <w:rsid w:val="0091016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F2B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0001B4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2B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0165"/>
    <w:rPr>
      <w:color w:val="0000FF"/>
      <w:u w:val="single"/>
    </w:rPr>
  </w:style>
  <w:style w:type="paragraph" w:customStyle="1" w:styleId="gdp">
    <w:name w:val="gd_p"/>
    <w:basedOn w:val="Normal"/>
    <w:rsid w:val="0091016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F2B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0001B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5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323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17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299438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E0E0E0"/>
                        <w:left w:val="single" w:sz="6" w:space="0" w:color="E0E0E0"/>
                        <w:bottom w:val="single" w:sz="6" w:space="0" w:color="E0E0E0"/>
                        <w:right w:val="single" w:sz="6" w:space="0" w:color="E0E0E0"/>
                      </w:divBdr>
                      <w:divsChild>
                        <w:div w:id="12584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2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en.crowley@trade.gov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electusa.commerce.gov/2016-summit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xport.gov/hannovermesse/investment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Commerce</Company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Crowley</dc:creator>
  <cp:lastModifiedBy>Helen Crowley</cp:lastModifiedBy>
  <cp:revision>2</cp:revision>
  <dcterms:created xsi:type="dcterms:W3CDTF">2015-11-05T15:05:00Z</dcterms:created>
  <dcterms:modified xsi:type="dcterms:W3CDTF">2015-11-05T15:05:00Z</dcterms:modified>
</cp:coreProperties>
</file>